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40D37" w14:textId="77777777" w:rsidR="00812240" w:rsidRDefault="0000000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br/>
      </w:r>
    </w:p>
    <w:p w14:paraId="160BC9B4" w14:textId="77777777" w:rsidR="00812240" w:rsidRPr="00173CC5" w:rsidRDefault="00000000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 w:rsidRPr="00173CC5">
        <w:rPr>
          <w:b/>
          <w:sz w:val="24"/>
          <w:szCs w:val="24"/>
        </w:rPr>
        <w:t>Luz Varela</w:t>
      </w:r>
      <w:r w:rsidRPr="00173CC5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 wp14:anchorId="176F487A" wp14:editId="233C3A6D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1296035" cy="1619250"/>
            <wp:effectExtent l="0" t="0" r="0" b="0"/>
            <wp:wrapSquare wrapText="bothSides" distT="0" distB="0" distL="114300" distR="114300"/>
            <wp:docPr id="2" name="image2.jpg" descr="A person with her arms crossed  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A person with her arms crossed  Description automatically generated with medium confidence"/>
                    <pic:cNvPicPr preferRelativeResize="0"/>
                  </pic:nvPicPr>
                  <pic:blipFill>
                    <a:blip r:embed="rId6"/>
                    <a:srcRect l="19584" r="12911" b="15666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61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45C63F" w14:textId="77777777" w:rsidR="00812240" w:rsidRPr="00173CC5" w:rsidRDefault="00000000">
      <w:pPr>
        <w:spacing w:after="0" w:line="240" w:lineRule="auto"/>
        <w:jc w:val="both"/>
        <w:rPr>
          <w:sz w:val="24"/>
          <w:szCs w:val="24"/>
        </w:rPr>
      </w:pPr>
      <w:r w:rsidRPr="00173CC5">
        <w:rPr>
          <w:sz w:val="24"/>
          <w:szCs w:val="24"/>
        </w:rPr>
        <w:t>Director of Communications</w:t>
      </w:r>
    </w:p>
    <w:p w14:paraId="58D34024" w14:textId="77777777" w:rsidR="00812240" w:rsidRPr="00173CC5" w:rsidRDefault="00000000">
      <w:pPr>
        <w:spacing w:after="0" w:line="240" w:lineRule="auto"/>
        <w:jc w:val="both"/>
        <w:rPr>
          <w:sz w:val="24"/>
          <w:szCs w:val="24"/>
        </w:rPr>
      </w:pPr>
      <w:r w:rsidRPr="00173CC5">
        <w:rPr>
          <w:sz w:val="24"/>
          <w:szCs w:val="24"/>
        </w:rPr>
        <w:t>UnitedHealthcare</w:t>
      </w:r>
    </w:p>
    <w:p w14:paraId="3B509C71" w14:textId="77777777" w:rsidR="00812240" w:rsidRPr="00173CC5" w:rsidRDefault="00812240">
      <w:pPr>
        <w:spacing w:after="0" w:line="240" w:lineRule="auto"/>
        <w:rPr>
          <w:sz w:val="24"/>
          <w:szCs w:val="24"/>
        </w:rPr>
      </w:pPr>
    </w:p>
    <w:p w14:paraId="1E8E5C17" w14:textId="77777777" w:rsidR="00812240" w:rsidRPr="00173CC5" w:rsidRDefault="00000000">
      <w:pPr>
        <w:spacing w:after="240" w:line="240" w:lineRule="auto"/>
        <w:jc w:val="both"/>
        <w:rPr>
          <w:sz w:val="24"/>
          <w:szCs w:val="24"/>
        </w:rPr>
      </w:pPr>
      <w:r w:rsidRPr="00173CC5">
        <w:rPr>
          <w:sz w:val="24"/>
          <w:szCs w:val="24"/>
        </w:rPr>
        <w:t xml:space="preserve">Luz has nearly 20 years of corporate communications experience in the agency, nonprofit, and corporate sectors. </w:t>
      </w:r>
    </w:p>
    <w:p w14:paraId="566FAB4E" w14:textId="77777777" w:rsidR="00812240" w:rsidRPr="00173CC5" w:rsidRDefault="00000000">
      <w:pPr>
        <w:spacing w:after="240" w:line="240" w:lineRule="auto"/>
        <w:jc w:val="both"/>
        <w:rPr>
          <w:sz w:val="24"/>
          <w:szCs w:val="24"/>
        </w:rPr>
      </w:pPr>
      <w:r w:rsidRPr="00173CC5">
        <w:rPr>
          <w:sz w:val="24"/>
          <w:szCs w:val="24"/>
        </w:rPr>
        <w:t>At UnitedHealthcare, she drives external communications efforts for National Accounts of the insurer’s commercial business. Among the initiatives she leads are, open enrollment, Advocacy and the partnership with the Health Action Council.</w:t>
      </w:r>
    </w:p>
    <w:p w14:paraId="150BBE15" w14:textId="77777777" w:rsidR="00812240" w:rsidRPr="00173CC5" w:rsidRDefault="00000000">
      <w:pPr>
        <w:spacing w:after="240" w:line="240" w:lineRule="auto"/>
        <w:jc w:val="both"/>
        <w:rPr>
          <w:sz w:val="24"/>
          <w:szCs w:val="24"/>
        </w:rPr>
      </w:pPr>
      <w:r w:rsidRPr="00173CC5">
        <w:rPr>
          <w:sz w:val="24"/>
          <w:szCs w:val="24"/>
        </w:rPr>
        <w:t xml:space="preserve">Previously, Luz served as a corporate spokesperson for AT&amp;T and Target, led enterprise communications for McKesson corporation, and supported the American Heart Association’s office of health equity to create a culture of health among under-resourced communities.  </w:t>
      </w:r>
    </w:p>
    <w:p w14:paraId="7E87F0EF" w14:textId="77777777" w:rsidR="00812240" w:rsidRPr="00173CC5" w:rsidRDefault="00000000">
      <w:pPr>
        <w:spacing w:after="240" w:line="240" w:lineRule="auto"/>
        <w:jc w:val="both"/>
        <w:rPr>
          <w:sz w:val="24"/>
          <w:szCs w:val="24"/>
        </w:rPr>
      </w:pPr>
      <w:r w:rsidRPr="00173CC5">
        <w:rPr>
          <w:sz w:val="24"/>
          <w:szCs w:val="24"/>
        </w:rPr>
        <w:t>In other roles, Luz supported multicultural communications programs for AstraZeneca and Johnson &amp; Johnson, managed customer communications campaigns for American Airlines, and ran content creation to support the U.S. Army’s recruiting initiatives.</w:t>
      </w:r>
    </w:p>
    <w:p w14:paraId="403301B4" w14:textId="77777777" w:rsidR="00812240" w:rsidRPr="00173CC5" w:rsidRDefault="00000000">
      <w:pPr>
        <w:spacing w:after="240" w:line="240" w:lineRule="auto"/>
        <w:jc w:val="both"/>
        <w:rPr>
          <w:sz w:val="24"/>
          <w:szCs w:val="24"/>
        </w:rPr>
      </w:pPr>
      <w:r w:rsidRPr="00173CC5">
        <w:rPr>
          <w:sz w:val="24"/>
          <w:szCs w:val="24"/>
        </w:rPr>
        <w:t>Luz holds a Master of Journalism from the University of North Texas and a degree in Business Administration from Northwood University. She lives in Dallas, TX with her husband and two children.</w:t>
      </w:r>
    </w:p>
    <w:p w14:paraId="7FD51A0C" w14:textId="77777777" w:rsidR="00812240" w:rsidRPr="00173CC5" w:rsidRDefault="00000000">
      <w:pPr>
        <w:spacing w:after="240" w:line="240" w:lineRule="auto"/>
        <w:jc w:val="both"/>
        <w:rPr>
          <w:b/>
          <w:sz w:val="24"/>
          <w:szCs w:val="24"/>
        </w:rPr>
      </w:pPr>
      <w:r w:rsidRPr="00173CC5">
        <w:rPr>
          <w:sz w:val="24"/>
          <w:szCs w:val="24"/>
        </w:rPr>
        <w:t xml:space="preserve">Originally from Mexico City, Luz speaks Spanish fluently. </w:t>
      </w:r>
    </w:p>
    <w:p w14:paraId="2D553F63" w14:textId="77777777" w:rsidR="00812240" w:rsidRDefault="00812240">
      <w:pPr>
        <w:spacing w:after="0" w:line="240" w:lineRule="auto"/>
        <w:jc w:val="both"/>
        <w:rPr>
          <w:b/>
          <w:color w:val="000000"/>
        </w:rPr>
      </w:pPr>
    </w:p>
    <w:p w14:paraId="3A6D8AB6" w14:textId="77777777" w:rsidR="00812240" w:rsidRDefault="00812240">
      <w:pPr>
        <w:spacing w:after="0" w:line="240" w:lineRule="auto"/>
        <w:jc w:val="both"/>
        <w:rPr>
          <w:b/>
          <w:color w:val="000000"/>
        </w:rPr>
      </w:pPr>
    </w:p>
    <w:sectPr w:rsidR="0081224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87054"/>
    <w:multiLevelType w:val="hybridMultilevel"/>
    <w:tmpl w:val="206ACF46"/>
    <w:lvl w:ilvl="0" w:tplc="2750AE2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2B4023C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0F06CBA4">
      <w:numFmt w:val="bullet"/>
      <w:lvlText w:val=""/>
      <w:lvlJc w:val="left"/>
      <w:pPr>
        <w:ind w:left="2160" w:hanging="1800"/>
      </w:pPr>
    </w:lvl>
    <w:lvl w:ilvl="3" w:tplc="E1A6629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DFC4107C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AEB030C2">
      <w:numFmt w:val="bullet"/>
      <w:lvlText w:val=""/>
      <w:lvlJc w:val="left"/>
      <w:pPr>
        <w:ind w:left="4320" w:hanging="3960"/>
      </w:pPr>
    </w:lvl>
    <w:lvl w:ilvl="6" w:tplc="E91ED5D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F31C275C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7EECC856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74F77439"/>
    <w:multiLevelType w:val="hybridMultilevel"/>
    <w:tmpl w:val="0DD62C1E"/>
    <w:lvl w:ilvl="0" w:tplc="C2B889FE">
      <w:start w:val="1"/>
      <w:numFmt w:val="decimal"/>
      <w:lvlText w:val="%1."/>
      <w:lvlJc w:val="left"/>
      <w:pPr>
        <w:ind w:left="720" w:hanging="360"/>
      </w:pPr>
    </w:lvl>
    <w:lvl w:ilvl="1" w:tplc="5E64BBB0">
      <w:start w:val="1"/>
      <w:numFmt w:val="decimal"/>
      <w:lvlText w:val="%2."/>
      <w:lvlJc w:val="left"/>
      <w:pPr>
        <w:ind w:left="1440" w:hanging="1080"/>
      </w:pPr>
    </w:lvl>
    <w:lvl w:ilvl="2" w:tplc="EAF8B2B2">
      <w:start w:val="1"/>
      <w:numFmt w:val="decimal"/>
      <w:lvlText w:val="%3."/>
      <w:lvlJc w:val="left"/>
      <w:pPr>
        <w:ind w:left="2160" w:hanging="1980"/>
      </w:pPr>
    </w:lvl>
    <w:lvl w:ilvl="3" w:tplc="CF326AAC">
      <w:start w:val="1"/>
      <w:numFmt w:val="decimal"/>
      <w:lvlText w:val="%4."/>
      <w:lvlJc w:val="left"/>
      <w:pPr>
        <w:ind w:left="2880" w:hanging="2520"/>
      </w:pPr>
    </w:lvl>
    <w:lvl w:ilvl="4" w:tplc="DFE62824">
      <w:start w:val="1"/>
      <w:numFmt w:val="decimal"/>
      <w:lvlText w:val="%5."/>
      <w:lvlJc w:val="left"/>
      <w:pPr>
        <w:ind w:left="3600" w:hanging="3240"/>
      </w:pPr>
    </w:lvl>
    <w:lvl w:ilvl="5" w:tplc="43F69AB0">
      <w:start w:val="1"/>
      <w:numFmt w:val="decimal"/>
      <w:lvlText w:val="%6."/>
      <w:lvlJc w:val="left"/>
      <w:pPr>
        <w:ind w:left="4320" w:hanging="4140"/>
      </w:pPr>
    </w:lvl>
    <w:lvl w:ilvl="6" w:tplc="E81042A0">
      <w:start w:val="1"/>
      <w:numFmt w:val="decimal"/>
      <w:lvlText w:val="%7."/>
      <w:lvlJc w:val="left"/>
      <w:pPr>
        <w:ind w:left="5040" w:hanging="4680"/>
      </w:pPr>
    </w:lvl>
    <w:lvl w:ilvl="7" w:tplc="78C47878">
      <w:start w:val="1"/>
      <w:numFmt w:val="decimal"/>
      <w:lvlText w:val="%8."/>
      <w:lvlJc w:val="left"/>
      <w:pPr>
        <w:ind w:left="5760" w:hanging="5400"/>
      </w:pPr>
    </w:lvl>
    <w:lvl w:ilvl="8" w:tplc="15BAC80C">
      <w:start w:val="1"/>
      <w:numFmt w:val="decimal"/>
      <w:lvlText w:val="%9."/>
      <w:lvlJc w:val="left"/>
      <w:pPr>
        <w:ind w:left="6480" w:hanging="6300"/>
      </w:pPr>
    </w:lvl>
  </w:abstractNum>
  <w:num w:numId="1" w16cid:durableId="1660889019">
    <w:abstractNumId w:val="0"/>
  </w:num>
  <w:num w:numId="2" w16cid:durableId="375662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240"/>
    <w:rsid w:val="00173CC5"/>
    <w:rsid w:val="00176D4D"/>
    <w:rsid w:val="0081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7BEBD1"/>
  <w15:docId w15:val="{D496FAC3-3D58-D34E-BF3B-98E2B687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DE7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LYvbvWQPHfyyyX3NN+fjQsY2ww==">CgMxLjA4AHIhMWJnQ2hHWEh2NncxSndzb241SEI0bE9mNUNjaXUtUEct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VARELA, LUZ</dc:creator>
  <cp:lastModifiedBy>Magda Salazar</cp:lastModifiedBy>
  <cp:revision>2</cp:revision>
  <dcterms:created xsi:type="dcterms:W3CDTF">2025-05-30T06:55:00Z</dcterms:created>
  <dcterms:modified xsi:type="dcterms:W3CDTF">2025-05-30T06:55:00Z</dcterms:modified>
</cp:coreProperties>
</file>